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Four Live Web-Events Sessions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Awareness and Information: Purposeful Reentry and Adapting to Change</w:t>
      </w:r>
    </w:p>
    <w:p w:rsidR="00000000" w:rsidDel="00000000" w:rsidP="00000000" w:rsidRDefault="00000000" w:rsidRPr="00000000" w14:paraId="00000004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Unpacking Important Mathematics Reentry Documents </w:t>
      </w:r>
    </w:p>
    <w:p w:rsidR="00000000" w:rsidDel="00000000" w:rsidP="00000000" w:rsidRDefault="00000000" w:rsidRPr="00000000" w14:paraId="00000005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Structuring Accelerated Learning in Reentry (</w:t>
      </w:r>
      <w:r w:rsidDel="00000000" w:rsidR="00000000" w:rsidRPr="00000000">
        <w:rPr>
          <w:b w:val="1"/>
          <w:sz w:val="32"/>
          <w:szCs w:val="32"/>
          <w:rtl w:val="0"/>
        </w:rPr>
        <w:t xml:space="preserve">Theory into Practice)</w:t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Importance of Models in Developing Fluency (</w:t>
      </w:r>
      <w:r w:rsidDel="00000000" w:rsidR="00000000" w:rsidRPr="00000000">
        <w:rPr>
          <w:b w:val="1"/>
          <w:sz w:val="32"/>
          <w:szCs w:val="32"/>
          <w:rtl w:val="0"/>
        </w:rPr>
        <w:t xml:space="preserve">Theory into Practice)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Reflections: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Time to Explore Documents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Questions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Engage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Next Steps: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Maybe next time to explore, grade level bands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Authentic, specific experience or experience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Looking and planning time with their own curriculum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Shoring up grade level vs. getting through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Backwards planning (Session 4)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Mathsbots/Fractions in cuisenaire rods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Prior learning focus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Prioritized Standards and Acceleration</w:t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Structuring Accelerated Learning in Reentry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FOCUSING on LT or one thing that we can hit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LT not just thing; the big idea; a specific why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So, how do we </w:t>
      </w:r>
      <w:r w:rsidDel="00000000" w:rsidR="00000000" w:rsidRPr="00000000">
        <w:rPr>
          <w:i w:val="1"/>
          <w:sz w:val="32"/>
          <w:szCs w:val="32"/>
          <w:rtl w:val="0"/>
        </w:rPr>
        <w:t xml:space="preserve">structure our classroom </w:t>
      </w:r>
      <w:r w:rsidDel="00000000" w:rsidR="00000000" w:rsidRPr="00000000">
        <w:rPr>
          <w:sz w:val="32"/>
          <w:szCs w:val="32"/>
          <w:rtl w:val="0"/>
        </w:rPr>
        <w:t xml:space="preserve">for accelerated learning? 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What do I do right now? </w:t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ind w:left="0" w:firstLine="0"/>
        <w:rPr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This is an hour experience of what we would do with kids and why</w:t>
      </w:r>
    </w:p>
    <w:p w:rsidR="00000000" w:rsidDel="00000000" w:rsidP="00000000" w:rsidRDefault="00000000" w:rsidRPr="00000000" w14:paraId="0000001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15 minutes go to priority standards as teams think of </w:t>
      </w:r>
      <w:r w:rsidDel="00000000" w:rsidR="00000000" w:rsidRPr="00000000">
        <w:rPr>
          <w:b w:val="1"/>
          <w:rtl w:val="0"/>
        </w:rPr>
        <w:t xml:space="preserve">questions </w:t>
      </w:r>
      <w:r w:rsidDel="00000000" w:rsidR="00000000" w:rsidRPr="00000000">
        <w:rPr>
          <w:rtl w:val="0"/>
        </w:rPr>
        <w:t xml:space="preserve">that will integrate with these lessons</w:t>
      </w:r>
    </w:p>
    <w:p w:rsidR="00000000" w:rsidDel="00000000" w:rsidP="00000000" w:rsidRDefault="00000000" w:rsidRPr="00000000" w14:paraId="00000020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How do we craft questions?</w:t>
      </w:r>
    </w:p>
    <w:p w:rsidR="00000000" w:rsidDel="00000000" w:rsidP="00000000" w:rsidRDefault="00000000" w:rsidRPr="00000000" w14:paraId="0000002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How do we use them in different ways?</w:t>
      </w:r>
    </w:p>
    <w:p w:rsidR="00000000" w:rsidDel="00000000" w:rsidP="00000000" w:rsidRDefault="00000000" w:rsidRPr="00000000" w14:paraId="0000002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Focusing or Funneling </w:t>
      </w:r>
    </w:p>
    <w:p w:rsidR="00000000" w:rsidDel="00000000" w:rsidP="00000000" w:rsidRDefault="00000000" w:rsidRPr="00000000" w14:paraId="0000002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Questioning Article or Resource</w:t>
      </w:r>
    </w:p>
    <w:p w:rsidR="00000000" w:rsidDel="00000000" w:rsidP="00000000" w:rsidRDefault="00000000" w:rsidRPr="00000000" w14:paraId="00000024">
      <w:pPr>
        <w:pageBreakBefore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Quick Whole Group Ice Breakers</w:t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 in on Priority Standards and Acceleration/Temperature Check</w:t>
      </w:r>
    </w:p>
    <w:p w:rsidR="00000000" w:rsidDel="00000000" w:rsidP="00000000" w:rsidRDefault="00000000" w:rsidRPr="00000000" w14:paraId="00000029">
      <w:pPr>
        <w:pageBreakBefore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Poll: Let’s get grounded with where everyone is at: </w:t>
      </w:r>
    </w:p>
    <w:p w:rsidR="00000000" w:rsidDel="00000000" w:rsidP="00000000" w:rsidRDefault="00000000" w:rsidRPr="00000000" w14:paraId="0000002A">
      <w:pPr>
        <w:pageBreakBefore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Priority Standards I’m using them, I haven’t had any time</w:t>
      </w:r>
    </w:p>
    <w:p w:rsidR="00000000" w:rsidDel="00000000" w:rsidP="00000000" w:rsidRDefault="00000000" w:rsidRPr="00000000" w14:paraId="0000002B">
      <w:pPr>
        <w:pageBreakBefore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According to the documents this is what is said…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Targeted instruction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Connections to prior learning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80% of your learning here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about this definition as we move forward tonight...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Math Experience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https://www.dropbox.com/s/axm1kenf9xk0cia/Copy%20of%201%20Guess%20My%20Fraction%20with%20intro.docx?dl=0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Number Talk?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routines/experiences that will support on-grade level, focus standards and previous learning that needs to be addressed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Three-act lesson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 adaptation packs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HQIM </w:t>
      </w:r>
    </w:p>
    <w:p w:rsidR="00000000" w:rsidDel="00000000" w:rsidP="00000000" w:rsidRDefault="00000000" w:rsidRPr="00000000" w14:paraId="0000003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Reentry into Reentry: Let’s Hang out with the Instructional Scope some more!</w:t>
      </w:r>
    </w:p>
    <w:p w:rsidR="00000000" w:rsidDel="00000000" w:rsidP="00000000" w:rsidRDefault="00000000" w:rsidRPr="00000000" w14:paraId="00000039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Prioritized Standards and Acceleration: Common Understanding 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6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When we say prioritized standards we mean…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6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When we say acceleration we mean…</w:t>
      </w:r>
    </w:p>
    <w:p w:rsidR="00000000" w:rsidDel="00000000" w:rsidP="00000000" w:rsidRDefault="00000000" w:rsidRPr="00000000" w14:paraId="0000003C">
      <w:pPr>
        <w:pageBreakBefore w:val="0"/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Reconnect to the documents so that it is not just in </w:t>
      </w:r>
      <w:r w:rsidDel="00000000" w:rsidR="00000000" w:rsidRPr="00000000">
        <w:rPr>
          <w:i w:val="1"/>
          <w:u w:val="single"/>
          <w:rtl w:val="0"/>
        </w:rPr>
        <w:t xml:space="preserve">theory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but in </w:t>
      </w:r>
      <w:r w:rsidDel="00000000" w:rsidR="00000000" w:rsidRPr="00000000">
        <w:rPr>
          <w:i w:val="1"/>
          <w:u w:val="single"/>
          <w:rtl w:val="0"/>
        </w:rPr>
        <w:t xml:space="preserve">practice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3D">
      <w:pPr>
        <w:pageBreakBefore w:val="0"/>
        <w:ind w:firstLine="720"/>
        <w:rPr>
          <w:i w:val="1"/>
        </w:rPr>
      </w:pPr>
      <w:r w:rsidDel="00000000" w:rsidR="00000000" w:rsidRPr="00000000">
        <w:rPr>
          <w:i w:val="1"/>
          <w:color w:val="ff0000"/>
          <w:rtl w:val="0"/>
        </w:rPr>
        <w:t xml:space="preserve">This is how I am making this work for me.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ropbox.com/s/axm1kenf9xk0cia/Copy%20of%201%20Guess%20My%20Fraction%20with%20intro.docx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